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A0" w:rsidRPr="009A6EA0" w:rsidRDefault="009A6EA0" w:rsidP="009A6E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s-ES" w:eastAsia="es-ES"/>
        </w:rPr>
      </w:pPr>
      <w:r w:rsidRPr="009A6EA0">
        <w:rPr>
          <w:rFonts w:ascii="Times New Roman" w:hAnsi="Times New Roman"/>
          <w:b/>
          <w:sz w:val="24"/>
          <w:szCs w:val="24"/>
          <w:lang w:val="es-ES" w:eastAsia="es-ES"/>
        </w:rPr>
        <w:t>ONLINE SUPPLEMENTARY MATERIAL</w:t>
      </w:r>
    </w:p>
    <w:p w:rsidR="009A6EA0" w:rsidRPr="009A6EA0" w:rsidRDefault="009A6EA0" w:rsidP="009A6E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s-ES" w:eastAsia="es-ES"/>
        </w:rPr>
      </w:pPr>
      <w:r w:rsidRPr="009A6EA0">
        <w:rPr>
          <w:rFonts w:ascii="Times New Roman" w:hAnsi="Times New Roman"/>
          <w:b/>
          <w:sz w:val="24"/>
          <w:szCs w:val="24"/>
          <w:lang w:val="es-ES" w:eastAsia="es-ES"/>
        </w:rPr>
        <w:t>to the paper</w:t>
      </w: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 w:eastAsia="es-ES"/>
        </w:rPr>
      </w:pPr>
      <w:r w:rsidRPr="009A6EA0">
        <w:rPr>
          <w:rFonts w:ascii="Times New Roman" w:hAnsi="Times New Roman"/>
          <w:b/>
          <w:sz w:val="28"/>
          <w:szCs w:val="28"/>
          <w:lang w:val="es-MX"/>
        </w:rPr>
        <w:t>Laramide to Miocene syn-extensional plutonism in the Puerta del Sol area, central Sonora, Mexico</w:t>
      </w:r>
    </w:p>
    <w:p w:rsid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9A6EA0">
        <w:rPr>
          <w:rFonts w:ascii="Times New Roman" w:hAnsi="Times New Roman"/>
          <w:b/>
          <w:lang w:val="es-ES" w:eastAsia="es-ES"/>
        </w:rPr>
        <w:t>by</w:t>
      </w:r>
    </w:p>
    <w:p w:rsidR="009A6EA0" w:rsidRDefault="009A6EA0" w:rsidP="009A6EA0">
      <w:pPr>
        <w:pStyle w:val="CAutores"/>
        <w:spacing w:line="240" w:lineRule="auto"/>
        <w:jc w:val="center"/>
        <w:rPr>
          <w:rFonts w:ascii="Minion Pro" w:hAnsi="Minion Pro" w:cs="Minion Pro"/>
          <w:bCs w:val="0"/>
          <w:sz w:val="22"/>
          <w:szCs w:val="22"/>
        </w:rPr>
      </w:pPr>
      <w:r w:rsidRPr="009A6EA0">
        <w:rPr>
          <w:rFonts w:ascii="Minion Pro" w:hAnsi="Minion Pro" w:cs="Minion Pro"/>
          <w:bCs w:val="0"/>
          <w:sz w:val="22"/>
          <w:szCs w:val="22"/>
        </w:rPr>
        <w:t>Elizard González-Becuar, Efrén Pérez-Segura, Ricardo Vega-Granillo, Luigi Solari,</w:t>
      </w:r>
    </w:p>
    <w:p w:rsidR="009A6EA0" w:rsidRPr="009A6EA0" w:rsidRDefault="009A6EA0" w:rsidP="009A6EA0">
      <w:pPr>
        <w:pStyle w:val="CAutores"/>
        <w:spacing w:line="240" w:lineRule="auto"/>
        <w:jc w:val="center"/>
        <w:rPr>
          <w:rFonts w:ascii="Minion Pro" w:hAnsi="Minion Pro" w:cs="Minion Pro"/>
          <w:bCs w:val="0"/>
          <w:sz w:val="22"/>
          <w:szCs w:val="22"/>
        </w:rPr>
      </w:pPr>
      <w:r w:rsidRPr="009A6EA0">
        <w:rPr>
          <w:rFonts w:ascii="Minion Pro" w:hAnsi="Minion Pro" w:cs="Minion Pro"/>
          <w:bCs w:val="0"/>
          <w:sz w:val="22"/>
          <w:szCs w:val="22"/>
        </w:rPr>
        <w:t>Carlos M. González-León, Jesús Solé, and Margarita López Martínez</w:t>
      </w:r>
    </w:p>
    <w:p w:rsid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9A6EA0">
        <w:rPr>
          <w:rFonts w:ascii="Times New Roman" w:hAnsi="Times New Roman"/>
          <w:b/>
          <w:lang w:val="es-ES" w:eastAsia="es-ES"/>
        </w:rPr>
        <w:t>published in</w:t>
      </w:r>
    </w:p>
    <w:p w:rsidR="009A6EA0" w:rsidRPr="009A6EA0" w:rsidRDefault="00C9430D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C9430D">
        <w:rPr>
          <w:rFonts w:ascii="Times New Roman" w:hAnsi="Times New Roman"/>
          <w:b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.45pt;margin-top:5.4pt;width:259.2pt;height:27pt;z-index:251660288;mso-width-percent:400;mso-height-percent:200;mso-width-percent:400;mso-height-percent:200;mso-width-relative:margin;mso-height-relative:margin" filled="f" stroked="f">
            <v:textbox style="mso-next-textbox:#_x0000_s1026;mso-fit-shape-to-text:t">
              <w:txbxContent>
                <w:p w:rsidR="00C9430D" w:rsidRPr="00C9430D" w:rsidRDefault="00C9430D" w:rsidP="00C9430D">
                  <w:pPr>
                    <w:pStyle w:val="A2EncabezadoIzquierda"/>
                    <w:tabs>
                      <w:tab w:val="left" w:pos="1790"/>
                      <w:tab w:val="left" w:pos="2362"/>
                      <w:tab w:val="left" w:pos="2510"/>
                      <w:tab w:val="left" w:pos="2710"/>
                      <w:tab w:val="left" w:pos="2989"/>
                      <w:tab w:val="left" w:pos="3148"/>
                      <w:tab w:val="left" w:pos="3641"/>
                      <w:tab w:val="left" w:pos="3811"/>
                      <w:tab w:val="left" w:pos="3981"/>
                      <w:tab w:val="left" w:pos="5631"/>
                      <w:tab w:val="left" w:pos="5771"/>
                    </w:tabs>
                    <w:jc w:val="right"/>
                    <w:rPr>
                      <w:rFonts w:ascii="Minion Pro" w:hAnsi="Minion Pro" w:cs="Myriad Pro"/>
                      <w:i w:val="0"/>
                      <w:iCs w:val="0"/>
                      <w:sz w:val="20"/>
                      <w:szCs w:val="20"/>
                    </w:rPr>
                  </w:pPr>
                  <w:proofErr w:type="spellStart"/>
                  <w:r w:rsidRPr="00C9430D">
                    <w:rPr>
                      <w:rFonts w:ascii="Minion Pro" w:hAnsi="Minion Pro" w:cs="Myriad Pro"/>
                      <w:i w:val="0"/>
                      <w:iCs w:val="0"/>
                      <w:sz w:val="20"/>
                      <w:szCs w:val="20"/>
                    </w:rPr>
                    <w:t>DOI</w:t>
                  </w:r>
                  <w:proofErr w:type="spellEnd"/>
                  <w:r w:rsidRPr="00C9430D">
                    <w:rPr>
                      <w:rFonts w:ascii="Minion Pro" w:hAnsi="Minion Pro" w:cs="Myriad Pro"/>
                      <w:i w:val="0"/>
                      <w:iCs w:val="0"/>
                      <w:sz w:val="20"/>
                      <w:szCs w:val="20"/>
                    </w:rPr>
                    <w:t>: http://dx.doi.org/10.22201/cgeo.20072902e.2017.1.401</w:t>
                  </w:r>
                </w:p>
              </w:txbxContent>
            </v:textbox>
          </v:shape>
        </w:pict>
      </w:r>
      <w:r w:rsidR="009A6EA0" w:rsidRPr="009A6EA0">
        <w:rPr>
          <w:rFonts w:ascii="Times New Roman" w:hAnsi="Times New Roman"/>
          <w:b/>
          <w:lang w:val="es-ES" w:eastAsia="es-ES"/>
        </w:rPr>
        <w:t xml:space="preserve">Revista Mexicana de Ciencias Geológicas, </w:t>
      </w:r>
      <w:r w:rsidR="005B0F98">
        <w:rPr>
          <w:rFonts w:ascii="Times New Roman" w:hAnsi="Times New Roman"/>
          <w:b/>
          <w:lang w:val="es-ES" w:eastAsia="es-ES"/>
        </w:rPr>
        <w:t>2017</w:t>
      </w:r>
      <w:r w:rsidR="009A6EA0" w:rsidRPr="009A6EA0">
        <w:rPr>
          <w:rFonts w:ascii="Times New Roman" w:hAnsi="Times New Roman"/>
          <w:b/>
          <w:lang w:val="es-ES" w:eastAsia="es-ES"/>
        </w:rPr>
        <w:t xml:space="preserve">, </w:t>
      </w:r>
      <w:r w:rsidR="005B0F98">
        <w:rPr>
          <w:rFonts w:ascii="Times New Roman" w:hAnsi="Times New Roman"/>
          <w:b/>
          <w:lang w:val="es-ES" w:eastAsia="es-ES"/>
        </w:rPr>
        <w:t>34</w:t>
      </w:r>
      <w:r w:rsidR="009A6EA0" w:rsidRPr="009A6EA0">
        <w:rPr>
          <w:rFonts w:ascii="Times New Roman" w:hAnsi="Times New Roman"/>
          <w:b/>
          <w:lang w:val="es-ES" w:eastAsia="es-ES"/>
        </w:rPr>
        <w:t>(</w:t>
      </w:r>
      <w:r w:rsidR="005B0F98">
        <w:rPr>
          <w:rFonts w:ascii="Times New Roman" w:hAnsi="Times New Roman"/>
          <w:b/>
          <w:lang w:val="es-ES" w:eastAsia="es-ES"/>
        </w:rPr>
        <w:t>1</w:t>
      </w:r>
      <w:r w:rsidR="009A6EA0" w:rsidRPr="009A6EA0">
        <w:rPr>
          <w:rFonts w:ascii="Times New Roman" w:hAnsi="Times New Roman"/>
          <w:b/>
          <w:lang w:val="es-ES" w:eastAsia="es-ES"/>
        </w:rPr>
        <w:t>)</w:t>
      </w:r>
      <w:r w:rsidR="005B0F98">
        <w:rPr>
          <w:rFonts w:ascii="Times New Roman" w:hAnsi="Times New Roman"/>
          <w:b/>
          <w:lang w:val="es-ES" w:eastAsia="es-ES"/>
        </w:rPr>
        <w:t>, p. 45-61</w:t>
      </w:r>
      <w:r w:rsidR="009A6EA0" w:rsidRPr="009A6EA0">
        <w:rPr>
          <w:rFonts w:ascii="Times New Roman" w:hAnsi="Times New Roman"/>
          <w:b/>
          <w:lang w:val="es-ES" w:eastAsia="es-ES"/>
        </w:rPr>
        <w:t>.</w:t>
      </w:r>
      <w:r>
        <w:rPr>
          <w:rFonts w:ascii="Times New Roman" w:hAnsi="Times New Roman"/>
          <w:b/>
          <w:lang w:val="es-ES" w:eastAsia="es-ES"/>
        </w:rPr>
        <w:t xml:space="preserve"> </w:t>
      </w:r>
    </w:p>
    <w:p w:rsidR="00445132" w:rsidRDefault="00445132">
      <w:pPr>
        <w:rPr>
          <w:sz w:val="20"/>
          <w:szCs w:val="20"/>
          <w:lang w:val="es-MX"/>
        </w:rPr>
      </w:pPr>
    </w:p>
    <w:p w:rsidR="0040566B" w:rsidRDefault="0040566B">
      <w:pPr>
        <w:rPr>
          <w:sz w:val="20"/>
          <w:szCs w:val="20"/>
          <w:lang w:val="es-MX"/>
        </w:rPr>
      </w:pPr>
    </w:p>
    <w:tbl>
      <w:tblPr>
        <w:tblW w:w="13293" w:type="dxa"/>
        <w:tblInd w:w="38" w:type="dxa"/>
        <w:tblLook w:val="00A0"/>
      </w:tblPr>
      <w:tblGrid>
        <w:gridCol w:w="55"/>
        <w:gridCol w:w="1090"/>
        <w:gridCol w:w="32"/>
        <w:gridCol w:w="559"/>
        <w:gridCol w:w="25"/>
        <w:gridCol w:w="602"/>
        <w:gridCol w:w="62"/>
        <w:gridCol w:w="522"/>
        <w:gridCol w:w="68"/>
        <w:gridCol w:w="100"/>
        <w:gridCol w:w="647"/>
        <w:gridCol w:w="52"/>
        <w:gridCol w:w="420"/>
        <w:gridCol w:w="170"/>
        <w:gridCol w:w="244"/>
        <w:gridCol w:w="186"/>
        <w:gridCol w:w="532"/>
        <w:gridCol w:w="45"/>
        <w:gridCol w:w="519"/>
        <w:gridCol w:w="44"/>
        <w:gridCol w:w="595"/>
        <w:gridCol w:w="69"/>
        <w:gridCol w:w="519"/>
        <w:gridCol w:w="63"/>
        <w:gridCol w:w="526"/>
        <w:gridCol w:w="37"/>
        <w:gridCol w:w="244"/>
        <w:gridCol w:w="310"/>
        <w:gridCol w:w="169"/>
        <w:gridCol w:w="284"/>
        <w:gridCol w:w="324"/>
        <w:gridCol w:w="195"/>
        <w:gridCol w:w="169"/>
        <w:gridCol w:w="539"/>
        <w:gridCol w:w="69"/>
        <w:gridCol w:w="387"/>
        <w:gridCol w:w="63"/>
        <w:gridCol w:w="629"/>
        <w:gridCol w:w="170"/>
        <w:gridCol w:w="188"/>
        <w:gridCol w:w="441"/>
        <w:gridCol w:w="369"/>
        <w:gridCol w:w="329"/>
        <w:gridCol w:w="104"/>
        <w:gridCol w:w="63"/>
        <w:gridCol w:w="456"/>
        <w:gridCol w:w="8"/>
      </w:tblGrid>
      <w:tr w:rsidR="0040566B" w:rsidRPr="004651A5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323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40566B" w:rsidRDefault="0040566B" w:rsidP="00F15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56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Table S1. U-Pb geochronology data. Laboratorio de Estudios Isotópicos, Centro de Geociencias, UNAM.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CORRECTED RATIOS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4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CORRECTED AGES (Ma)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 (ppm)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Th (ppm)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Th/U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235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238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208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232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Th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Rho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238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235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Best age (Ma)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% disc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Zircon_11-21-09-3_1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0.74541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21.98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0.37462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20.39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11.0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0.0299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0.24854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15.8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1273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0.003133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-0.08293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0.20333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-0.09365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-0.1219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19.97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-0.50003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Zircon_11_1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-0.08921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21.79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12.8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0.003079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-0.06997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1466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0.00097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0.00194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0.043972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-0.13903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0.054021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21.51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2445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0.084473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21.64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2377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0.003058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-0.09286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19.68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0.25659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0.02103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-0.15194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21.13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-0.28603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20.25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13.1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0.28208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0.003272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0.022792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21.06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-0.18808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0.00076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0.00152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0.16873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19.95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0.25081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21.22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0.0748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0.01125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0.0086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0.23192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0.0786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0.01204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0.0786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0.0112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0.29942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77.2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0.0031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0.01076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0.00023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0.20666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-0.16176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15.8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-0.35345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22.07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0.0272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-0.08986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21.96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0.003277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-0.03541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21.09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1259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-0.07679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lastRenderedPageBreak/>
              <w:t>Zircon_36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0.070221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21.11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0.14673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21.72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1193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0.21278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21.45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0.00083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0.003071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-0.02372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19.76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20.38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Zircon_001_EGB13-7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0.95687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1193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1357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12.09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0.74457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22.58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133.3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0.53191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1686.0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2.23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0.50345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0.68181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1032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17.70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108.8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0.92338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-0.12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3.69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0.71663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4.02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0.31992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1440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6.80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0.20598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0.2856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0.4346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1716.0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136.9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0.89071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1097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24.70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0.13112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0.4177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2.06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0.48709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1526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1590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4.03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0.74716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0.81102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17.59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0.0998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0.63187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1111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14.87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0.49257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2.09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0.74291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59.6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9.01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-0.46621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64.5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7.86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0.55613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1553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4.02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0.2296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0.51938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1332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1480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0.41061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310.9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1.74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0.64591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1555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3.30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0.19396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2.85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4.42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0.09322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1735.0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0.1056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4.52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0.37962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0.91409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-0.54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193.1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0.1947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0.5776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1147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1360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15.66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186.5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0.3263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0.67281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1753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128.1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0.0885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0.060313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-0.64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0.26161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1753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-1.86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177.2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0.39744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1053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1262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16.56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0.1298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0.29164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1040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24.33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0.46495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1450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1534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1646.0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5.48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132.5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0.26959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0.21921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0.61854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1578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2.71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0.79411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1655.0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157.4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0.15006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2.73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3.37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0.49214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1665.0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Zircon_043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45.3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0.0962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1.049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0.0786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0.0884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0.82899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488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725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1551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1551.0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color w:val="000000"/>
                <w:sz w:val="11"/>
                <w:szCs w:val="11"/>
                <w:lang w:eastAsia="es-MX"/>
              </w:rPr>
              <w:t>32.69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0.49924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-0.96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0.26089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1192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1363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12.55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Zircon_046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34.6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19.61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0.57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0.103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0.041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0.033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0.00352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0.00098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-0.10867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54.5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1190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54.5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color w:val="000000"/>
                <w:sz w:val="11"/>
                <w:szCs w:val="11"/>
                <w:lang w:eastAsia="es-MX"/>
              </w:rPr>
              <w:t>40.76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18.98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0.00096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-0.27767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62.7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11.69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0.19541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1381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1516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8.91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1436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0.11949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59.9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18.06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0.99196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28.08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0.0869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0.35327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1446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1533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5.68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Zircon_052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1189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182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0.15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0.1008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1.359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0.0983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0.0614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0.76334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604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871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1638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1638.0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color w:val="000000"/>
                <w:sz w:val="11"/>
                <w:szCs w:val="11"/>
                <w:lang w:eastAsia="es-MX"/>
              </w:rPr>
              <w:t>30.65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0.153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0.01672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0.64732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106.9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26.28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192.8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0.54879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-1.38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0.23006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0.85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0.048401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-0.95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313.2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131.9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0.33445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0.18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104.1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0.33413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-0.12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241.3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135.6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0.2996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0.020097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0.18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147.2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Zircon_1_EGB12-40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0.30275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25.13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-0.18059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32.16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-0.04418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22.72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0.033164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2.81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1263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-0.01348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lastRenderedPageBreak/>
              <w:t>Zircon_6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0.00267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0.12739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-1.75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-0.09753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6.21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-0.00378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22.57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2.00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0.0664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-0.09341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28.96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0.039255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20.41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-0.0417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5.29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0.00268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7.99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0.008651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19.87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-0.00442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0.00868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0.45763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20.66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0.060158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9.91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-0.00626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-4.83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0.00971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-0.15361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-0.13429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8.09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0.33332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29.10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0.18801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0.33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0.11836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4.78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-0.33797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18.75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0.20194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1.84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0.057372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4.11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0.29736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1.33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-0.00692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3.30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-0.0985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-0.06417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-0.09817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0.0639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0.11824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6.05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0.089478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6.90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-0.12234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5.13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0.29996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0.00984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-0.12071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14.15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0.087289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7.13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-0.4812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8.57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-0.16111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16.69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-0.20888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28.23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0.11363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-0.08944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0.86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Zircon_45_40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1134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0.20133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3.18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Zircon_46_EGB12-44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-0.26048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-0.2536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5.58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-0.02787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-0.14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-0.13138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6.40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0.17094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10.22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-0.01679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4.56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-0.16394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5.55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-0.03868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4.17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0.13319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0.21366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10.25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-0.09179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5.62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-0.15662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0.34091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0.99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0.087977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7.56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-0.24477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4.14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0.002307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1.94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-0.05613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25.42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0.33461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5.92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0.095842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-0.26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0.039269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-1.92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0.01824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-0.05853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116.5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116.5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8.27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-0.11668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-3.40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0.18295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11.48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0.62786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-0.05589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-0.06627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-0.15139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8.16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-0.1417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0.21997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-2.25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0.14861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6.19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0.10631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-0.96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0.19513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7.79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lastRenderedPageBreak/>
              <w:t>Zircon_80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0.058351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2.28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0.21871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4.98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0.33814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2.67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0.19819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-0.06069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4.29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-0.10687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4.63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0.16229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1.81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0.13579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-2.26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0.011547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0.23966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3.64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-0.06018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-0.18525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-0.29171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3.39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-0.08312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0.15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0.065698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-1.45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Zircon_95_44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0.22931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2.27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Zircon_24_EGB-1242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460.3252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311.5194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0.581859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-0.06147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15.12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631.5146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503.9465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0.686116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-0.07175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541.2972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469.3095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0.745451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4.46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890.0242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691.49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0.668007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0.30469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10.79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624.7814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423.0341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0.58216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0.33707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557.8161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659.2896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1.016209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0.25495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4.46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264.6549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139.7226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0.453924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0.069272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9.62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976.0713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576.9019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0.508179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0.62626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574.9254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422.3996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0.631696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0.19227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5.23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1071.909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534.2234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0.42851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0.1276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1.31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473.9082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354.6087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0.643356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0.13924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315.31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189.2196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0.515969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0.18557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364.2082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211.1975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0.498582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0.012203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2.92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426.5793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257.9215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0.519856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0.14518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1494.469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1293.249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0.744031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0.60185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9.77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879.5176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295.8784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0.289245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0.11964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3.04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1788.176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854.2131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0.410727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0.041064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-2.26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627.9138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412.4421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0.564755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0.17912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-3.52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573.5397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487.9862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0.731545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0.43765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5.93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499.1638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414.8462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0.714561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-0.09084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12.34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303.6104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138.0732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0.391011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-0.23168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1605.788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873.6431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0.467779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-0.0792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1043.019</w:t>
            </w: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591.6218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0.487695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0.0687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0.01037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0.00327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-0.0524</w:t>
            </w:r>
          </w:p>
        </w:tc>
        <w:tc>
          <w:tcPr>
            <w:tcW w:w="16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68.2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2.49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Zircon_53_EGB-1242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753.8513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886.0928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1.010622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0.16423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91.1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25.03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8337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  <w:t xml:space="preserve">1: U and Th concentrations are calculated employing an external standard zircon as in Paton </w:t>
            </w:r>
            <w:r w:rsidRPr="009868B5">
              <w:rPr>
                <w:rFonts w:ascii="Times New Roman" w:hAnsi="Times New Roman"/>
                <w:i/>
                <w:color w:val="000000"/>
                <w:sz w:val="10"/>
                <w:szCs w:val="10"/>
                <w:lang w:eastAsia="es-MX"/>
              </w:rPr>
              <w:t>et al.</w:t>
            </w:r>
            <w:r w:rsidRPr="009868B5"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  <w:t>, 2010, Geochemistry, Geophysics, Geosystems.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 xml:space="preserve">2: 2 sigma uncertainties propagated according to Paton </w:t>
            </w:r>
            <w:r w:rsidRPr="009868B5">
              <w:rPr>
                <w:rFonts w:ascii="Times New Roman" w:hAnsi="Times New Roman"/>
                <w:i/>
                <w:sz w:val="10"/>
                <w:szCs w:val="10"/>
                <w:lang w:eastAsia="es-MX"/>
              </w:rPr>
              <w:t>et al.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, 2010,Geochemistry, Geophysics, Geosystems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722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vertAlign w:val="superscript"/>
                <w:lang w:eastAsia="es-MX"/>
              </w:rPr>
              <w:t>207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Pb/</w:t>
            </w:r>
            <w:r w:rsidRPr="009868B5">
              <w:rPr>
                <w:rFonts w:ascii="Times New Roman" w:hAnsi="Times New Roman"/>
                <w:sz w:val="10"/>
                <w:szCs w:val="10"/>
                <w:vertAlign w:val="superscript"/>
                <w:lang w:eastAsia="es-MX"/>
              </w:rPr>
              <w:t>206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Pb ratios, ages and errors are calculated according to Petrus and Kamber, 2012, Geostandards Geoanalytical Research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 xml:space="preserve">Analyzed spots were 23 micrometers, using an analytical protocol modified from Solari </w:t>
            </w:r>
            <w:r w:rsidRPr="009868B5">
              <w:rPr>
                <w:rFonts w:ascii="Times New Roman" w:hAnsi="Times New Roman"/>
                <w:i/>
                <w:sz w:val="10"/>
                <w:szCs w:val="10"/>
                <w:lang w:eastAsia="es-MX"/>
              </w:rPr>
              <w:t>et al.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, 2010, Geostandards Geoanalytical Research.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722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Data measured employing a Thermo XSeriesII ICPMS coupled to a Resonetics, Resolution M050 excimer laser workstation.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323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 w:colFirst="0" w:colLast="0"/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45132" w:rsidRPr="00FD415F" w:rsidRDefault="00445132" w:rsidP="001C3B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Table</w:t>
            </w:r>
            <w:r w:rsidRPr="000C76DA">
              <w:rPr>
                <w:rFonts w:ascii="Times New Roman" w:hAnsi="Times New Roman"/>
                <w:b/>
                <w:sz w:val="20"/>
                <w:szCs w:val="20"/>
              </w:rPr>
              <w:t xml:space="preserve"> S2</w:t>
            </w:r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U-Pb geochronology data. </w:t>
            </w:r>
            <w:smartTag w:uri="urn:schemas-microsoft-com:office:smarttags" w:element="PlaceName">
              <w:r w:rsidRPr="00030CE9">
                <w:rPr>
                  <w:rFonts w:ascii="Times New Roman" w:hAnsi="Times New Roman"/>
                  <w:b/>
                  <w:color w:val="000000"/>
                  <w:sz w:val="20"/>
                  <w:szCs w:val="20"/>
                </w:rPr>
                <w:t>LaserChron</w:t>
              </w:r>
            </w:smartTag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Cente</w:t>
            </w:r>
            <w:r w:rsidRPr="009A6EA0">
              <w:rPr>
                <w:rFonts w:ascii="Times New Roman" w:hAnsi="Times New Roman"/>
                <w:b/>
                <w:sz w:val="20"/>
                <w:szCs w:val="20"/>
              </w:rPr>
              <w:t>r, Universit</w:t>
            </w:r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y </w:t>
            </w:r>
            <w:r w:rsidRPr="009A6EA0">
              <w:rPr>
                <w:rFonts w:ascii="Times New Roman" w:hAnsi="Times New Roman"/>
                <w:b/>
                <w:sz w:val="20"/>
                <w:szCs w:val="20"/>
              </w:rPr>
              <w:t>of Arizona.</w:t>
            </w:r>
          </w:p>
        </w:tc>
      </w:tr>
      <w:bookmarkEnd w:id="0"/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ISOTOPE RATIOS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APPARENT AGES (Ma)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 (ppm)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204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U/Th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(%)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235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U*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(%)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238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(%)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error corr.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238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U*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235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Best age (Ma)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Zircon_202081_1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846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6415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12.543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23.678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9.373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1.120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0.119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41.831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0.467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37.781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3.501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-212.643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235.839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41.831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0.467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130290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3.475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10.063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1.780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10.049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0.143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0.984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862.709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79.863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1102.607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67.688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1612.458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33.165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1612.458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33.165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1232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1.768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22.750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6.422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39.274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-113.102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158.338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0.542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9.349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21.348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10.069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41.697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41.689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4.113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41.187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234.324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41.697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22.246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4.065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50.261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1.910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-58.314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96.045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50.261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1.599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30.855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97.135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97.270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5.120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41.370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2.111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28.800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27.627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-927.728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1803.412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41.370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2.111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1.160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22.290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5.159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5.255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41.490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39.766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2.049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-63.076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125.915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41.490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95010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0.291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1645.987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14.527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1664.510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12.226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1687.941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20.481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1687.941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20.481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2.691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23.685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25.696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25.725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41.573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37.541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9.481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-213.381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654.554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41.573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1141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11.232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21.952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40.680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3.808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-25.899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230.489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0.472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23.433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13.274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13.738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41.769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38.112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5.139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-186.524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332.907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41.769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1.474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87105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2.477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0.215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1254.635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36.369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1424.346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33.806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56.285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56.285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4.819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21.833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7.863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7.927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0.126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41.844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40.923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3.179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-12.716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190.220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41.844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9.652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53.332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55.766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161.586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226.170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53.332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88625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1.677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0.233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1350.023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1487.534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16.352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1689.451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33.948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1689.451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33.948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1318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21.300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6.552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6.663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0.182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41.927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42.007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2.742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46.553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156.691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41.927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1229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0.751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20.197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6.062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52.359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55.012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3.246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172.091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110.297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52.359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9970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21.827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6.864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6.936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0.144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52.455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51.098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-12.110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165.988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52.455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114265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4.682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9.641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1406.643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19.841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1524.345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25.475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1691.777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52.014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1691.777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52.014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11.899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22.948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42.062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39.172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3.696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-134.577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236.102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42.062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Zircon_0112083_1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23.111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15.600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16.219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0.274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60.407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55.489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8.759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-152.067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389.140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60.407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2.670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1809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16010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2.737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21.737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6.328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58.358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56.945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3.728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-2.114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152.699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58.358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62130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1.960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2.570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1415.782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29.363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1530.194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27.320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1692.137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47.399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1692.137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47.399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6.543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21.517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3.664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0.263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69.694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68.369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2.511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22.254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87.960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69.694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2.582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20.871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7.736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47.076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48.013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4.747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95.024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183.367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47.076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3.063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Zircon_5_1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9205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3.378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20.557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7.391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7.636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0.251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48.007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49.673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130.777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174.006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48.007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2.522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31.782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31.119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32.459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0.284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50.546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34.097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10.884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-1014.836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943.467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50.546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4.647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1531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8695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20.164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47.975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50.584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4.543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175.980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204.758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47.975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1.348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1336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9970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3.980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21.576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48.491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47.849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2.295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15.768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100.880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48.491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42100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11.365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5.781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187.639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322.292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1461.838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34.979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187.639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10.134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2.858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19.248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6.756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6.854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53.092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3.546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283.348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154.684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3.025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21.103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12.575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48.129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5.911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68.745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252.910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3.214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lastRenderedPageBreak/>
              <w:t>Zircon_12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27600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7.345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21.166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49.766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50.009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1.132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61.618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49.881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49.766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4.902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20.716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10.848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11.201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56.835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58.148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6.330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112.544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256.647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56.835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18.753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22.997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24.627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8.810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49.690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56.183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13.461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342.561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526.722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49.690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4.361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Zircon_!6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3156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24945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20.286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0.446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48.932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51.268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161.860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51.227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48.932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2.984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19.970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16.013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53.649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8.578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198.450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374.045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1381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3.295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20.137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5.148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50.687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53.451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2.681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179.116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110.737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50.687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3.751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19.641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15.099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15.686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46.912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50.771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7.768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236.898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350.027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46.912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1064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21.737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9.175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49.498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4.459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-2.159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221.640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23.014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24.852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9.380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47.525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48.422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11.752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93.012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551.388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47.525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4.441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Zircon_22_1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2.752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21.734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12.716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14.308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48.842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47.846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6.687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-1.796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307.662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48.842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3.192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19.149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22.010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22.582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5.050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54.099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11.897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295.073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507.831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2.456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809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2.879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19.759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7.020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7.479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51.310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3.742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223.120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162.516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3.365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7.989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49.719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4.230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147.213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187.589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2040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2.852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49.291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59.614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60.077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7.440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47.190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20.657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12.285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-2573.354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102.919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47.190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19.336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48.212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52.950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5.663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272.938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245.765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48.212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1.182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13.099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13.271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0.161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52.306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138.756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308.759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1.070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2.235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19.965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13.661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51.083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6.806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199.061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316.265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30705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4.968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15.826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0.095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70.071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92.352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714.560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44.950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70.071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3.176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20.019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12.618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48.718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51.713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6.839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192.812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294.391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48.718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Zircon_EGB-12-37_12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4092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434972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54.565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20.972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1.457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1.329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59.197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59.787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83.474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14.182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59.197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629477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41.319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20.556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2.167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0.566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63.303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65.080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130.885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41.983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63.303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0.773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3917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1069149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56.724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21.193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2.396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64.130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63.987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1.553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58.657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17.305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64.130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1.529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136275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57.456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20.299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4.299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64.677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67.267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160.378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70.258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64.677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2.767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304330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40.981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2.152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0.851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65.006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67.724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164.778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31.079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65.006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1.392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261661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84.321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20.886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67.092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67.812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93.265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36.528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67.092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1.595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123727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35.610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19.911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1.605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5.288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5.039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67.209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71.140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3.633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205.369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37.232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67.209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3.369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1152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256188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116.697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19.468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8.404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14.330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11.607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0.810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68.514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7.910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74.072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10.237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257.352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193.451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68.514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7.910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163405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67.832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20.313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70.783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73.378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2.283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158.725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32.957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70.783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2.043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868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234603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26.141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15.954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9.187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14.008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10.575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109.232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139.870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18.305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697.392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196.096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109.232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11.454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554433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15.956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11.022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4.880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14.980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14.163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189.756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322.398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41.402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1440.908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93.055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189.756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26.483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909803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2.861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10.529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265.478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27.384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450.274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39.701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1553.108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53.724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265.478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27.384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1037923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12.108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7.837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7.791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345.499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546.206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33.119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1505.109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16.000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345.499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26.210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362450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9.582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10.265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0.895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3.716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415.750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14.963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648.951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18.282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1575.240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15.908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1575.240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15.908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903735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8.439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10.306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8.242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8.193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433.121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34.320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667.520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40.345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1567.827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16.906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1567.827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16.906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1002972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7.736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10.177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1.899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568.270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822.755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11.158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1591.399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10.403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1591.399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10.403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2696463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5.498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10.174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4.231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600.232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23.611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855.599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24.469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1591.929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18.032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1591.929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18.032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lastRenderedPageBreak/>
              <w:t>Zircon_30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2084398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2.582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913.228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1158.491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18.366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1651.570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11.704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1651.570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11.704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3061568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1.285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1418.877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1528.095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11.837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1682.752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14.240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1682.752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14.240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2361127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2.366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9.669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3.426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1586.508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1629.941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28.444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1686.441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13.599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1686.441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13.599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1771818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2.412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9.673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4.065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2.568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1617.310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36.726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1647.253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1685.651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11.418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1685.651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11.418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614891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2.245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0.290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1641.996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1658.610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28.562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1679.697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1679.697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891478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0.893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1718.584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23.749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1709.819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14.966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1699.082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16.451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1699.082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16.451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2800624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2.577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2.135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1726.227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32.341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1705.676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18.236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1680.508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1680.508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10.306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Zircon_EGB12-24_18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351489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41.322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17.043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14.648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26.176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21.694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0.829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55.480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11.984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68.631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17.373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555.096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321.116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55.480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11.984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1457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305065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39.091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20.680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1.933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2.566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1.688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56.545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57.957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1.445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116.736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45.576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56.545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1402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370863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22.503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20.884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4.753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4.665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0.982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58.057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58.905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93.532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21.531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58.057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2.696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265511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50.169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19.802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59.315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63.337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1.906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218.137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40.791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59.315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2242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527153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15.047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18.687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9.043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14.100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10.818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0.767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60.168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6.479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67.930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9.265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350.601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204.749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60.168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6.479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61194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71.230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19.213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6.672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7.159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2.595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0.363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63.231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287.535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152.647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63.231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1.633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1171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291726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79.609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2.197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65.153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67.138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138.417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17.328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65.153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1.424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918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100818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75.305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1.389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66.957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67.919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1.084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101.923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21.044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66.957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0.925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983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264681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49.962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20.416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4.072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67.595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69.826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2.908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146.954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33.035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67.595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2.738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347176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62.468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18.564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8.543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10.697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6.438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0.602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68.033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4.357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77.018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7.934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365.553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192.876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68.033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4.357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853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130885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36.252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19.841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4.251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0.803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68.257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2.886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72.460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213.499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73.087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68.257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2.886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1216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224700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64.193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20.730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1.699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0.736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70.662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71.835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1.178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111.040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27.173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70.662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161734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204.418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71.091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73.994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2.744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168.786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83.511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71.091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127093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49.853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20.577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1.095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2.598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72.872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74.542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2.027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128.455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25.760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72.872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1.883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1217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241887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59.921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8.480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77.177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97.571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8.773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629.912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182.995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77.177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3.165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382020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37.507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16.546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6.472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15.163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13.712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78.410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98.601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14.249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619.265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139.794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78.410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10.687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574038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19.257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2.497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251.988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410.879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11.822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1441.291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46.700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251.988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6.171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823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459964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7.621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10.843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6.079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5.734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349.182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543.428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25.588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1472.008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38.349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349.182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19.489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1617475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13.169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10.297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1.858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0.885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450.763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8.087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688.393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10.489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1569.505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18.270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1569.505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18.270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896754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4.885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9.947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0.566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9.195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711.020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61.901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976.608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57.850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1634.004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10.517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1634.004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755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2722835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5.494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9.859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2.488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2.318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0.932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901.314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1148.357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17.110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1650.414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16.753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1650.414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16.753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2463783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2.539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1.556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1.785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0.189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1114.387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1314.197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13.156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1656.911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28.819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1656.911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28.819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1103011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1.872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9.654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0.592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1.757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1494.375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1576.978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14.063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1689.300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10.925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1689.300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10.925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1395232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2.443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1653.664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35.629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1671.509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20.619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1693.973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11.060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1693.973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11.060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323944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2.708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9.643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0.658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4.293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0.300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2.443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0.966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1692.483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36.368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1691.990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20.840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1691.363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12.129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1691.363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12.129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1169833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9.674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4.471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1.518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1758.726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23.371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1725.553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13.336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1685.532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9.722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1685.532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9.722</w:t>
            </w:r>
          </w:p>
        </w:tc>
      </w:tr>
    </w:tbl>
    <w:p w:rsidR="00445132" w:rsidRPr="00AE1E50" w:rsidRDefault="00445132">
      <w:pPr>
        <w:rPr>
          <w:lang w:val="es-MX"/>
        </w:rPr>
      </w:pPr>
    </w:p>
    <w:sectPr w:rsidR="00445132" w:rsidRPr="00AE1E50" w:rsidSect="0040566B">
      <w:headerReference w:type="default" r:id="rId7"/>
      <w:footerReference w:type="default" r:id="rId8"/>
      <w:pgSz w:w="15840" w:h="12240" w:orient="landscape"/>
      <w:pgMar w:top="1440" w:right="1440" w:bottom="1440" w:left="1440" w:header="68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314" w:rsidRDefault="00A40314" w:rsidP="0040566B">
      <w:pPr>
        <w:spacing w:after="0" w:line="240" w:lineRule="auto"/>
      </w:pPr>
      <w:r>
        <w:separator/>
      </w:r>
    </w:p>
  </w:endnote>
  <w:endnote w:type="continuationSeparator" w:id="0">
    <w:p w:rsidR="00A40314" w:rsidRDefault="00A40314" w:rsidP="004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89907"/>
      <w:docPartObj>
        <w:docPartGallery w:val="Page Numbers (Bottom of Page)"/>
        <w:docPartUnique/>
      </w:docPartObj>
    </w:sdtPr>
    <w:sdtContent>
      <w:p w:rsidR="0040566B" w:rsidRDefault="00BA76BF">
        <w:pPr>
          <w:pStyle w:val="Piedepgina"/>
          <w:jc w:val="right"/>
        </w:pPr>
        <w:r w:rsidRPr="0040566B">
          <w:rPr>
            <w:sz w:val="16"/>
            <w:szCs w:val="16"/>
          </w:rPr>
          <w:fldChar w:fldCharType="begin"/>
        </w:r>
        <w:r w:rsidR="0040566B" w:rsidRPr="0040566B">
          <w:rPr>
            <w:sz w:val="16"/>
            <w:szCs w:val="16"/>
          </w:rPr>
          <w:instrText xml:space="preserve"> PAGE   \* MERGEFORMAT </w:instrText>
        </w:r>
        <w:r w:rsidRPr="0040566B">
          <w:rPr>
            <w:sz w:val="16"/>
            <w:szCs w:val="16"/>
          </w:rPr>
          <w:fldChar w:fldCharType="separate"/>
        </w:r>
        <w:r w:rsidR="00C9430D">
          <w:rPr>
            <w:noProof/>
            <w:sz w:val="16"/>
            <w:szCs w:val="16"/>
          </w:rPr>
          <w:t>1</w:t>
        </w:r>
        <w:r w:rsidRPr="0040566B">
          <w:rPr>
            <w:sz w:val="16"/>
            <w:szCs w:val="16"/>
          </w:rPr>
          <w:fldChar w:fldCharType="end"/>
        </w:r>
        <w:r w:rsidR="0040566B" w:rsidRPr="0040566B">
          <w:rPr>
            <w:sz w:val="16"/>
            <w:szCs w:val="16"/>
          </w:rPr>
          <w:t>/7</w:t>
        </w:r>
      </w:p>
    </w:sdtContent>
  </w:sdt>
  <w:p w:rsidR="0040566B" w:rsidRDefault="004056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314" w:rsidRDefault="00A40314" w:rsidP="0040566B">
      <w:pPr>
        <w:spacing w:after="0" w:line="240" w:lineRule="auto"/>
      </w:pPr>
      <w:r>
        <w:separator/>
      </w:r>
    </w:p>
  </w:footnote>
  <w:footnote w:type="continuationSeparator" w:id="0">
    <w:p w:rsidR="00A40314" w:rsidRDefault="00A40314" w:rsidP="0040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6B" w:rsidRDefault="0040566B" w:rsidP="0040566B">
    <w:pPr>
      <w:pStyle w:val="A1EncabezadoDerecha"/>
      <w:jc w:val="left"/>
      <w:rPr>
        <w:rFonts w:ascii="Minion Pro" w:hAnsi="Minion Pro" w:cs="Minion Pro"/>
      </w:rPr>
    </w:pPr>
    <w:proofErr w:type="spellStart"/>
    <w:r>
      <w:rPr>
        <w:rFonts w:ascii="Minion Pro" w:hAnsi="Minion Pro" w:cs="Minion Pro"/>
      </w:rPr>
      <w:t>González-Becuar</w:t>
    </w:r>
    <w:proofErr w:type="spellEnd"/>
    <w:r>
      <w:rPr>
        <w:rFonts w:ascii="Minion Pro" w:hAnsi="Minion Pro" w:cs="Minion Pro"/>
      </w:rPr>
      <w:t xml:space="preserve"> et al., </w:t>
    </w:r>
    <w:r w:rsidR="005B0F98">
      <w:rPr>
        <w:rFonts w:ascii="Minion Pro" w:hAnsi="Minion Pro" w:cs="Minion Pro"/>
      </w:rPr>
      <w:t>2017</w:t>
    </w:r>
    <w:r>
      <w:rPr>
        <w:rFonts w:ascii="Minion Pro" w:hAnsi="Minion Pro" w:cs="Minion Pro"/>
      </w:rPr>
      <w:t xml:space="preserve">, </w:t>
    </w:r>
    <w:proofErr w:type="spellStart"/>
    <w:r>
      <w:rPr>
        <w:rFonts w:ascii="Minion Pro" w:hAnsi="Minion Pro" w:cs="Minion Pro"/>
      </w:rPr>
      <w:t>Revista</w:t>
    </w:r>
    <w:proofErr w:type="spellEnd"/>
    <w:r>
      <w:rPr>
        <w:rFonts w:ascii="Minion Pro" w:hAnsi="Minion Pro" w:cs="Minion Pro"/>
      </w:rPr>
      <w:t xml:space="preserve"> Mexicana de </w:t>
    </w:r>
    <w:proofErr w:type="spellStart"/>
    <w:r>
      <w:rPr>
        <w:rFonts w:ascii="Minion Pro" w:hAnsi="Minion Pro" w:cs="Minion Pro"/>
      </w:rPr>
      <w:t>Ciencias</w:t>
    </w:r>
    <w:proofErr w:type="spellEnd"/>
    <w:r>
      <w:rPr>
        <w:rFonts w:ascii="Minion Pro" w:hAnsi="Minion Pro" w:cs="Minion Pro"/>
      </w:rPr>
      <w:t xml:space="preserve"> </w:t>
    </w:r>
    <w:proofErr w:type="spellStart"/>
    <w:r>
      <w:rPr>
        <w:rFonts w:ascii="Minion Pro" w:hAnsi="Minion Pro" w:cs="Minion Pro"/>
      </w:rPr>
      <w:t>Geológicas</w:t>
    </w:r>
    <w:proofErr w:type="spellEnd"/>
    <w:r>
      <w:rPr>
        <w:rFonts w:ascii="Minion Pro" w:hAnsi="Minion Pro" w:cs="Minion Pro"/>
      </w:rPr>
      <w:t xml:space="preserve"> </w:t>
    </w:r>
    <w:r w:rsidR="005B0F98">
      <w:rPr>
        <w:rFonts w:ascii="Minion Pro" w:hAnsi="Minion Pro" w:cs="Minion Pro"/>
      </w:rPr>
      <w:t>34</w:t>
    </w:r>
    <w:r>
      <w:rPr>
        <w:rFonts w:ascii="Minion Pro" w:hAnsi="Minion Pro" w:cs="Minion Pro"/>
      </w:rPr>
      <w:t>(</w:t>
    </w:r>
    <w:r w:rsidR="005B0F98">
      <w:rPr>
        <w:rFonts w:ascii="Minion Pro" w:hAnsi="Minion Pro" w:cs="Minion Pro"/>
      </w:rPr>
      <w:t>1</w:t>
    </w:r>
    <w:r>
      <w:rPr>
        <w:rFonts w:ascii="Minion Pro" w:hAnsi="Minion Pro" w:cs="Minion Pro"/>
      </w:rPr>
      <w:t>)</w:t>
    </w:r>
  </w:p>
  <w:p w:rsidR="0040566B" w:rsidRDefault="004056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41043"/>
    <w:rsid w:val="00030CE9"/>
    <w:rsid w:val="000C76DA"/>
    <w:rsid w:val="000D1E76"/>
    <w:rsid w:val="00195EBE"/>
    <w:rsid w:val="001C3B3A"/>
    <w:rsid w:val="002A613E"/>
    <w:rsid w:val="002F3CB2"/>
    <w:rsid w:val="003A272D"/>
    <w:rsid w:val="0040566B"/>
    <w:rsid w:val="00445132"/>
    <w:rsid w:val="00504895"/>
    <w:rsid w:val="005B0F98"/>
    <w:rsid w:val="00646364"/>
    <w:rsid w:val="006C7EF4"/>
    <w:rsid w:val="00755CA3"/>
    <w:rsid w:val="009A6EA0"/>
    <w:rsid w:val="00A10B3D"/>
    <w:rsid w:val="00A40314"/>
    <w:rsid w:val="00A41043"/>
    <w:rsid w:val="00A901D6"/>
    <w:rsid w:val="00AE1E50"/>
    <w:rsid w:val="00B66E2A"/>
    <w:rsid w:val="00BA76BF"/>
    <w:rsid w:val="00C667C7"/>
    <w:rsid w:val="00C9430D"/>
    <w:rsid w:val="00CB1C57"/>
    <w:rsid w:val="00DC0B9C"/>
    <w:rsid w:val="00DC630C"/>
    <w:rsid w:val="00E102B6"/>
    <w:rsid w:val="00E50BB3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76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DC630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C630C"/>
    <w:rPr>
      <w:rFonts w:cs="Times New Roman"/>
      <w:color w:val="FF00FF"/>
      <w:u w:val="single"/>
    </w:rPr>
  </w:style>
  <w:style w:type="paragraph" w:customStyle="1" w:styleId="font5">
    <w:name w:val="font5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1"/>
      <w:szCs w:val="11"/>
    </w:rPr>
  </w:style>
  <w:style w:type="paragraph" w:customStyle="1" w:styleId="font6">
    <w:name w:val="font6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1"/>
      <w:szCs w:val="11"/>
    </w:rPr>
  </w:style>
  <w:style w:type="paragraph" w:customStyle="1" w:styleId="xl66">
    <w:name w:val="xl66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67">
    <w:name w:val="xl67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68">
    <w:name w:val="xl68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69">
    <w:name w:val="xl69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70">
    <w:name w:val="xl70"/>
    <w:basedOn w:val="Normal"/>
    <w:uiPriority w:val="99"/>
    <w:rsid w:val="00DC630C"/>
    <w:pPr>
      <w:pBdr>
        <w:top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1">
    <w:name w:val="xl71"/>
    <w:basedOn w:val="Normal"/>
    <w:uiPriority w:val="99"/>
    <w:rsid w:val="00DC630C"/>
    <w:pPr>
      <w:pBdr>
        <w:top w:val="single" w:sz="4" w:space="0" w:color="515151"/>
        <w:bottom w:val="single" w:sz="12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2">
    <w:name w:val="xl72"/>
    <w:basedOn w:val="Normal"/>
    <w:uiPriority w:val="99"/>
    <w:rsid w:val="00DC630C"/>
    <w:pPr>
      <w:pBdr>
        <w:top w:val="single" w:sz="4" w:space="0" w:color="515151"/>
        <w:bottom w:val="single" w:sz="12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3">
    <w:name w:val="xl73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74">
    <w:name w:val="xl74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5">
    <w:name w:val="xl75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6">
    <w:name w:val="xl76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77">
    <w:name w:val="xl77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8">
    <w:name w:val="xl78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9">
    <w:name w:val="xl79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80">
    <w:name w:val="xl80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81">
    <w:name w:val="xl81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CAutores">
    <w:name w:val="C Autores"/>
    <w:basedOn w:val="Normal"/>
    <w:uiPriority w:val="99"/>
    <w:rsid w:val="009A6EA0"/>
    <w:pPr>
      <w:keepNext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b/>
      <w:bCs/>
      <w:color w:val="000000"/>
      <w:sz w:val="24"/>
      <w:szCs w:val="24"/>
      <w:lang w:val="en-GB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40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566B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0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66B"/>
    <w:rPr>
      <w:lang w:val="en-US" w:eastAsia="en-US"/>
    </w:rPr>
  </w:style>
  <w:style w:type="paragraph" w:customStyle="1" w:styleId="A1EncabezadoDerecha">
    <w:name w:val="A1 Encabezado Derecha"/>
    <w:basedOn w:val="Normal"/>
    <w:uiPriority w:val="99"/>
    <w:rsid w:val="0040566B"/>
    <w:pPr>
      <w:suppressAutoHyphens/>
      <w:autoSpaceDE w:val="0"/>
      <w:autoSpaceDN w:val="0"/>
      <w:adjustRightInd w:val="0"/>
      <w:spacing w:after="0" w:line="396" w:lineRule="atLeast"/>
      <w:jc w:val="center"/>
      <w:textAlignment w:val="center"/>
    </w:pPr>
    <w:rPr>
      <w:rFonts w:ascii="Times New Roman" w:hAnsi="Times New Roman"/>
      <w:i/>
      <w:iCs/>
      <w:color w:val="000000"/>
      <w:sz w:val="18"/>
      <w:szCs w:val="18"/>
      <w:lang w:val="en-GB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0D"/>
    <w:rPr>
      <w:rFonts w:ascii="Tahoma" w:hAnsi="Tahoma" w:cs="Tahoma"/>
      <w:sz w:val="16"/>
      <w:szCs w:val="16"/>
      <w:lang w:val="en-US" w:eastAsia="en-US"/>
    </w:rPr>
  </w:style>
  <w:style w:type="paragraph" w:customStyle="1" w:styleId="A2EncabezadoIzquierda">
    <w:name w:val="A2 Encabezado Izquierda"/>
    <w:basedOn w:val="A1EncabezadoDerecha"/>
    <w:uiPriority w:val="99"/>
    <w:rsid w:val="00C94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A48FF"/>
    <w:rsid w:val="00672414"/>
    <w:rsid w:val="00BA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BD5A978F1914D3499B40FAEA55BBB88">
    <w:name w:val="6BD5A978F1914D3499B40FAEA55BBB88"/>
    <w:rsid w:val="00BA48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31DC3-4FA9-4906-BD69-74503ACD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6717</Words>
  <Characters>36944</Characters>
  <Application>Microsoft Office Word</Application>
  <DocSecurity>0</DocSecurity>
  <Lines>307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Carlitos2014</dc:creator>
  <cp:lastModifiedBy>RMCG edit</cp:lastModifiedBy>
  <cp:revision>2</cp:revision>
  <cp:lastPrinted>2017-03-22T00:32:00Z</cp:lastPrinted>
  <dcterms:created xsi:type="dcterms:W3CDTF">2017-11-07T18:40:00Z</dcterms:created>
  <dcterms:modified xsi:type="dcterms:W3CDTF">2017-11-07T18:40:00Z</dcterms:modified>
</cp:coreProperties>
</file>